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738" w:rsidRDefault="001E0738" w:rsidP="001E0738">
      <w:pPr>
        <w:jc w:val="center"/>
        <w:rPr>
          <w:sz w:val="40"/>
          <w:szCs w:val="24"/>
        </w:rPr>
      </w:pPr>
      <w:r w:rsidRPr="006874AC">
        <w:rPr>
          <w:sz w:val="40"/>
          <w:szCs w:val="24"/>
        </w:rPr>
        <w:t>BECAS</w:t>
      </w:r>
    </w:p>
    <w:p w:rsidR="001E0738" w:rsidRPr="006874AC" w:rsidRDefault="001E0738" w:rsidP="001E0738">
      <w:pPr>
        <w:jc w:val="center"/>
        <w:rPr>
          <w:sz w:val="40"/>
          <w:szCs w:val="24"/>
        </w:rPr>
      </w:pPr>
    </w:p>
    <w:p w:rsidR="001E0738" w:rsidRDefault="001E0738" w:rsidP="001E0738">
      <w:pPr>
        <w:rPr>
          <w:rFonts w:ascii="Roboto" w:hAnsi="Roboto"/>
          <w:bCs/>
          <w:color w:val="000000" w:themeColor="text1"/>
          <w:sz w:val="31"/>
          <w:szCs w:val="21"/>
          <w:shd w:val="clear" w:color="auto" w:fill="FFFFFF"/>
        </w:rPr>
      </w:pPr>
      <w:r>
        <w:rPr>
          <w:rFonts w:ascii="Roboto" w:hAnsi="Roboto"/>
          <w:bCs/>
          <w:color w:val="000000" w:themeColor="text1"/>
          <w:sz w:val="31"/>
          <w:szCs w:val="21"/>
          <w:shd w:val="clear" w:color="auto" w:fill="FFFFFF"/>
        </w:rPr>
        <w:t>Programa para niñas,</w:t>
      </w:r>
      <w:r w:rsidRPr="00C978E5">
        <w:rPr>
          <w:rFonts w:ascii="Roboto" w:hAnsi="Roboto"/>
          <w:bCs/>
          <w:color w:val="000000" w:themeColor="text1"/>
          <w:sz w:val="31"/>
          <w:szCs w:val="21"/>
          <w:shd w:val="clear" w:color="auto" w:fill="FFFFFF"/>
        </w:rPr>
        <w:t xml:space="preserve"> niños</w:t>
      </w:r>
      <w:r>
        <w:rPr>
          <w:rFonts w:ascii="Roboto" w:hAnsi="Roboto"/>
          <w:bCs/>
          <w:color w:val="000000" w:themeColor="text1"/>
          <w:sz w:val="31"/>
          <w:szCs w:val="21"/>
          <w:shd w:val="clear" w:color="auto" w:fill="FFFFFF"/>
        </w:rPr>
        <w:t xml:space="preserve"> y adolescentes </w:t>
      </w:r>
      <w:r w:rsidRPr="00C978E5">
        <w:rPr>
          <w:rFonts w:ascii="Roboto" w:hAnsi="Roboto"/>
          <w:bCs/>
          <w:color w:val="000000" w:themeColor="text1"/>
          <w:sz w:val="31"/>
          <w:szCs w:val="21"/>
          <w:shd w:val="clear" w:color="auto" w:fill="FFFFFF"/>
        </w:rPr>
        <w:t xml:space="preserve"> que cursan primaria o secundaria en</w:t>
      </w:r>
      <w:r>
        <w:rPr>
          <w:rFonts w:ascii="Roboto" w:hAnsi="Roboto"/>
          <w:bCs/>
          <w:color w:val="000000" w:themeColor="text1"/>
          <w:sz w:val="31"/>
          <w:szCs w:val="21"/>
          <w:shd w:val="clear" w:color="auto" w:fill="FFFFFF"/>
        </w:rPr>
        <w:t xml:space="preserve"> escuelas públicas del municipio, </w:t>
      </w:r>
      <w:r w:rsidRPr="00C978E5">
        <w:rPr>
          <w:rFonts w:ascii="Roboto" w:hAnsi="Roboto"/>
          <w:bCs/>
          <w:color w:val="000000" w:themeColor="text1"/>
          <w:sz w:val="31"/>
          <w:szCs w:val="21"/>
          <w:shd w:val="clear" w:color="auto" w:fill="FFFFFF"/>
        </w:rPr>
        <w:t xml:space="preserve">reciben este apoyo económico </w:t>
      </w:r>
      <w:r>
        <w:rPr>
          <w:rFonts w:ascii="Roboto" w:hAnsi="Roboto"/>
          <w:bCs/>
          <w:color w:val="000000" w:themeColor="text1"/>
          <w:sz w:val="31"/>
          <w:szCs w:val="21"/>
          <w:shd w:val="clear" w:color="auto" w:fill="FFFFFF"/>
        </w:rPr>
        <w:t xml:space="preserve">anual de $ 3,500 M/N </w:t>
      </w:r>
      <w:r w:rsidRPr="00C978E5">
        <w:rPr>
          <w:rFonts w:ascii="Roboto" w:hAnsi="Roboto"/>
          <w:bCs/>
          <w:color w:val="000000" w:themeColor="text1"/>
          <w:sz w:val="31"/>
          <w:szCs w:val="21"/>
          <w:shd w:val="clear" w:color="auto" w:fill="FFFFFF"/>
        </w:rPr>
        <w:t>pa</w:t>
      </w:r>
      <w:r>
        <w:rPr>
          <w:rFonts w:ascii="Roboto" w:hAnsi="Roboto"/>
          <w:bCs/>
          <w:color w:val="000000" w:themeColor="text1"/>
          <w:sz w:val="31"/>
          <w:szCs w:val="21"/>
          <w:shd w:val="clear" w:color="auto" w:fill="FFFFFF"/>
        </w:rPr>
        <w:t>ra que continúen con sus estudios, invirtiéndolo en útiles escolares, calzado y uniformes.</w:t>
      </w:r>
    </w:p>
    <w:p w:rsidR="001E0738" w:rsidRDefault="001E0738" w:rsidP="001E0738">
      <w:pPr>
        <w:rPr>
          <w:rFonts w:ascii="Roboto" w:hAnsi="Roboto"/>
          <w:bCs/>
          <w:color w:val="000000" w:themeColor="text1"/>
          <w:sz w:val="31"/>
          <w:szCs w:val="21"/>
          <w:shd w:val="clear" w:color="auto" w:fill="FFFFFF"/>
        </w:rPr>
      </w:pPr>
    </w:p>
    <w:p w:rsidR="001E0738" w:rsidRDefault="001E0738" w:rsidP="001E0738">
      <w:pPr>
        <w:rPr>
          <w:rFonts w:ascii="Roboto" w:hAnsi="Roboto"/>
          <w:bCs/>
          <w:color w:val="000000" w:themeColor="text1"/>
          <w:sz w:val="31"/>
          <w:szCs w:val="21"/>
          <w:shd w:val="clear" w:color="auto" w:fill="FFFFFF"/>
        </w:rPr>
      </w:pPr>
    </w:p>
    <w:tbl>
      <w:tblPr>
        <w:tblW w:w="14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1"/>
        <w:gridCol w:w="2995"/>
        <w:gridCol w:w="2995"/>
        <w:gridCol w:w="3309"/>
      </w:tblGrid>
      <w:tr w:rsidR="001E0738" w:rsidRPr="00C978E5" w:rsidTr="00BF2C7A">
        <w:trPr>
          <w:trHeight w:val="120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center"/>
            <w:hideMark/>
          </w:tcPr>
          <w:p w:rsidR="001E0738" w:rsidRPr="00C978E5" w:rsidRDefault="001E0738" w:rsidP="00BF2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MX"/>
              </w:rPr>
            </w:pPr>
            <w:r w:rsidRPr="00C978E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MX"/>
              </w:rPr>
              <w:t>PROGRAMA DE BECAS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38" w:rsidRPr="00C978E5" w:rsidRDefault="001E0738" w:rsidP="00BF2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8E5">
              <w:rPr>
                <w:rFonts w:ascii="Calibri" w:eastAsia="Times New Roman" w:hAnsi="Calibri" w:cs="Calibri"/>
                <w:color w:val="000000"/>
                <w:lang w:eastAsia="es-MX"/>
              </w:rPr>
              <w:t>ADMINISTRACION        2012 - 2015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38" w:rsidRPr="00C978E5" w:rsidRDefault="001E0738" w:rsidP="00BF2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8E5">
              <w:rPr>
                <w:rFonts w:ascii="Calibri" w:eastAsia="Times New Roman" w:hAnsi="Calibri" w:cs="Calibri"/>
                <w:color w:val="000000"/>
                <w:lang w:eastAsia="es-MX"/>
              </w:rPr>
              <w:t>ADMINISTRACION                          2015 - 2018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38" w:rsidRPr="00C978E5" w:rsidRDefault="001E0738" w:rsidP="00BF2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8E5">
              <w:rPr>
                <w:rFonts w:ascii="Calibri" w:eastAsia="Times New Roman" w:hAnsi="Calibri" w:cs="Calibri"/>
                <w:color w:val="000000"/>
                <w:lang w:eastAsia="es-MX"/>
              </w:rPr>
              <w:t>ADMINISTRACION                                   2018-2021</w:t>
            </w:r>
          </w:p>
        </w:tc>
      </w:tr>
      <w:tr w:rsidR="001E0738" w:rsidRPr="00C978E5" w:rsidTr="00BF2C7A">
        <w:trPr>
          <w:trHeight w:val="615"/>
        </w:trPr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738" w:rsidRPr="00C978E5" w:rsidRDefault="001E0738" w:rsidP="00BF2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C978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 xml:space="preserve">ALUMNOS 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738" w:rsidRPr="00C978E5" w:rsidRDefault="001E0738" w:rsidP="00BF2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</w:pPr>
            <w:r w:rsidRPr="00C978E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  <w:t>51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738" w:rsidRPr="00C978E5" w:rsidRDefault="001E0738" w:rsidP="00BF2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</w:pPr>
            <w:r w:rsidRPr="00C978E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  <w:t>51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738" w:rsidRPr="00C978E5" w:rsidRDefault="001E0738" w:rsidP="00BF2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</w:pPr>
            <w:r w:rsidRPr="00C978E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  <w:t>51</w:t>
            </w:r>
          </w:p>
        </w:tc>
      </w:tr>
      <w:tr w:rsidR="001E0738" w:rsidRPr="00C978E5" w:rsidTr="00BF2C7A">
        <w:trPr>
          <w:trHeight w:val="660"/>
        </w:trPr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738" w:rsidRPr="00C978E5" w:rsidRDefault="001E0738" w:rsidP="00BF2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C978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 xml:space="preserve">RECURSO  ANUAL POR GESTION 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738" w:rsidRPr="00C978E5" w:rsidRDefault="001E0738" w:rsidP="00BF2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</w:pPr>
            <w:r w:rsidRPr="00C978E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  <w:t xml:space="preserve"> $                    3,500.00 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738" w:rsidRPr="00C978E5" w:rsidRDefault="001E0738" w:rsidP="00BF2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</w:pPr>
            <w:r w:rsidRPr="00C978E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  <w:t xml:space="preserve"> $                    3,500.00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738" w:rsidRPr="00C978E5" w:rsidRDefault="001E0738" w:rsidP="00BF2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</w:pPr>
            <w:r w:rsidRPr="00C978E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  <w:t xml:space="preserve"> $                     3,500.00 </w:t>
            </w:r>
          </w:p>
        </w:tc>
      </w:tr>
      <w:tr w:rsidR="001E0738" w:rsidRPr="00C978E5" w:rsidTr="00BF2C7A">
        <w:trPr>
          <w:trHeight w:val="615"/>
        </w:trPr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738" w:rsidRPr="00C978E5" w:rsidRDefault="001E0738" w:rsidP="00BF2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C978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INVERSION MUNICIPAL ANUAL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38" w:rsidRPr="00C978E5" w:rsidRDefault="001E0738" w:rsidP="00BF2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8E5">
              <w:rPr>
                <w:rFonts w:ascii="Calibri" w:eastAsia="Times New Roman" w:hAnsi="Calibri" w:cs="Calibri"/>
                <w:color w:val="000000"/>
                <w:lang w:eastAsia="es-MX"/>
              </w:rPr>
              <w:t>SE DESCONOCE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38" w:rsidRPr="00C978E5" w:rsidRDefault="001E0738" w:rsidP="00BF2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8E5">
              <w:rPr>
                <w:rFonts w:ascii="Calibri" w:eastAsia="Times New Roman" w:hAnsi="Calibri" w:cs="Calibri"/>
                <w:color w:val="000000"/>
                <w:lang w:eastAsia="es-MX"/>
              </w:rPr>
              <w:t>SE DESCONOCE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38" w:rsidRPr="00C978E5" w:rsidRDefault="001E0738" w:rsidP="00BF2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8E5">
              <w:rPr>
                <w:rFonts w:ascii="Calibri" w:eastAsia="Times New Roman" w:hAnsi="Calibri" w:cs="Calibri"/>
                <w:color w:val="000000"/>
                <w:lang w:eastAsia="es-MX"/>
              </w:rPr>
              <w:t>$                                               5,250.00</w:t>
            </w:r>
          </w:p>
        </w:tc>
      </w:tr>
    </w:tbl>
    <w:p w:rsidR="001E0738" w:rsidRPr="00C978E5" w:rsidRDefault="001E0738" w:rsidP="001E0738">
      <w:pPr>
        <w:jc w:val="center"/>
        <w:rPr>
          <w:color w:val="000000" w:themeColor="text1"/>
          <w:sz w:val="44"/>
          <w:szCs w:val="24"/>
        </w:rPr>
      </w:pPr>
    </w:p>
    <w:p w:rsidR="002343EB" w:rsidRDefault="002343EB">
      <w:bookmarkStart w:id="0" w:name="_GoBack"/>
      <w:bookmarkEnd w:id="0"/>
    </w:p>
    <w:sectPr w:rsidR="002343EB" w:rsidSect="001E073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38"/>
    <w:rsid w:val="001E0738"/>
    <w:rsid w:val="0023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C55664-02F5-46E2-99ED-D49DEC5F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7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2020-08-25T05:31:00Z</dcterms:created>
  <dcterms:modified xsi:type="dcterms:W3CDTF">2020-08-25T05:31:00Z</dcterms:modified>
</cp:coreProperties>
</file>